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656" w:rsidRPr="00B06656" w:rsidRDefault="00B06656" w:rsidP="00B06656">
      <w:pPr>
        <w:bidi w:val="0"/>
        <w:spacing w:after="0"/>
        <w:jc w:val="both"/>
        <w:rPr>
          <w:rFonts w:ascii="Impact" w:hAnsi="Impact" w:cs="Impact"/>
          <w:w w:val="65"/>
          <w:position w:val="-14"/>
          <w:sz w:val="40"/>
          <w:szCs w:val="40"/>
        </w:rPr>
      </w:pPr>
      <w:bookmarkStart w:id="0" w:name="_GoBack"/>
      <w:r w:rsidRPr="00B06656">
        <w:rPr>
          <w:rFonts w:ascii="Impact" w:hAnsi="Impact" w:cs="Impact"/>
          <w:w w:val="65"/>
          <w:position w:val="-14"/>
          <w:sz w:val="40"/>
          <w:szCs w:val="40"/>
        </w:rPr>
        <w:t xml:space="preserve">        Two Years For the Environment</w:t>
      </w:r>
      <w:proofErr w:type="gramStart"/>
      <w:r w:rsidRPr="00B06656">
        <w:rPr>
          <w:rFonts w:ascii="Impact" w:hAnsi="Impact" w:cs="Impact"/>
          <w:w w:val="65"/>
          <w:position w:val="-14"/>
          <w:sz w:val="40"/>
          <w:szCs w:val="40"/>
        </w:rPr>
        <w:t>..</w:t>
      </w:r>
      <w:proofErr w:type="gramEnd"/>
      <w:r w:rsidRPr="00B06656">
        <w:rPr>
          <w:rFonts w:ascii="Impact" w:hAnsi="Impact" w:cs="Impact"/>
          <w:w w:val="65"/>
          <w:position w:val="-14"/>
          <w:sz w:val="40"/>
          <w:szCs w:val="40"/>
        </w:rPr>
        <w:t xml:space="preserve"> Organizing the Rational Usage of Elements of Environment</w:t>
      </w:r>
    </w:p>
    <w:bookmarkEnd w:id="0"/>
    <w:p w:rsidR="00B06656" w:rsidRDefault="00B06656" w:rsidP="00B06656">
      <w:pPr>
        <w:bidi w:val="0"/>
        <w:spacing w:after="0"/>
        <w:jc w:val="both"/>
        <w:rPr>
          <w:rFonts w:ascii="Impact" w:hAnsi="Impact" w:cs="Impact"/>
          <w:w w:val="65"/>
          <w:position w:val="-14"/>
          <w:sz w:val="28"/>
          <w:szCs w:val="28"/>
        </w:rPr>
      </w:pPr>
    </w:p>
    <w:p w:rsidR="00B06656" w:rsidRPr="00B06656" w:rsidRDefault="00B06656" w:rsidP="00B06656">
      <w:pPr>
        <w:bidi w:val="0"/>
        <w:spacing w:after="0"/>
        <w:jc w:val="both"/>
        <w:rPr>
          <w:rFonts w:ascii="Impact" w:hAnsi="Impact" w:cs="Impact"/>
          <w:w w:val="96"/>
          <w:sz w:val="28"/>
          <w:szCs w:val="28"/>
        </w:rPr>
      </w:pPr>
    </w:p>
    <w:p w:rsidR="00B06656" w:rsidRPr="00B06656" w:rsidRDefault="00B06656" w:rsidP="00B06656">
      <w:pPr>
        <w:keepNext/>
        <w:framePr w:dropCap="drop" w:lines="2" w:wrap="auto" w:vAnchor="text" w:hAnchor="text"/>
        <w:bidi w:val="0"/>
        <w:spacing w:after="0" w:line="180" w:lineRule="auto"/>
        <w:ind w:firstLine="167"/>
        <w:jc w:val="both"/>
        <w:rPr>
          <w:rFonts w:ascii="Times-Roman" w:hAnsi="Times-Roman" w:cs="Times-Roman"/>
          <w:w w:val="97"/>
          <w:sz w:val="28"/>
          <w:szCs w:val="28"/>
        </w:rPr>
      </w:pPr>
      <w:r w:rsidRPr="00B06656">
        <w:rPr>
          <w:rFonts w:ascii="Times-Roman" w:hAnsi="Times-Roman" w:cs="Times-Roman"/>
          <w:w w:val="97"/>
          <w:sz w:val="28"/>
          <w:szCs w:val="28"/>
        </w:rPr>
        <w:t>T</w:t>
      </w:r>
    </w:p>
    <w:p w:rsidR="00B06656" w:rsidRPr="00B06656" w:rsidRDefault="00B06656" w:rsidP="00B06656">
      <w:pPr>
        <w:bidi w:val="0"/>
        <w:spacing w:after="0"/>
        <w:ind w:firstLine="167"/>
        <w:jc w:val="both"/>
        <w:rPr>
          <w:rFonts w:ascii="Times-Roman" w:hAnsi="Times-Roman" w:cs="Times-Roman"/>
          <w:sz w:val="28"/>
          <w:szCs w:val="28"/>
        </w:rPr>
      </w:pPr>
      <w:r w:rsidRPr="00B06656">
        <w:rPr>
          <w:rFonts w:ascii="Times-Roman" w:hAnsi="Times-Roman" w:cs="Times-Roman"/>
          <w:w w:val="97"/>
          <w:sz w:val="28"/>
          <w:szCs w:val="28"/>
        </w:rPr>
        <w:t xml:space="preserve">he Omani Ministry of Environment has been honored by issuing the high directions of the his Majesty -the great Sultan </w:t>
      </w:r>
      <w:proofErr w:type="spellStart"/>
      <w:r w:rsidRPr="00B06656">
        <w:rPr>
          <w:rFonts w:ascii="Times-Roman" w:hAnsi="Times-Roman" w:cs="Times-Roman"/>
          <w:w w:val="97"/>
          <w:sz w:val="28"/>
          <w:szCs w:val="28"/>
        </w:rPr>
        <w:t>Qaboos</w:t>
      </w:r>
      <w:proofErr w:type="spellEnd"/>
      <w:r w:rsidRPr="00B06656">
        <w:rPr>
          <w:rFonts w:ascii="Times-Roman" w:hAnsi="Times-Roman" w:cs="Times-Roman"/>
          <w:w w:val="97"/>
          <w:sz w:val="28"/>
          <w:szCs w:val="28"/>
        </w:rPr>
        <w:t xml:space="preserve"> Bin Said, may God protect and save him- on specializing the years 2001 and 2002 as years of the Omani environment.   </w:t>
      </w:r>
      <w:r w:rsidRPr="00B06656">
        <w:rPr>
          <w:rFonts w:ascii="Times-Roman" w:hAnsi="Times-Roman" w:cs="Times-Roman"/>
          <w:w w:val="97"/>
          <w:sz w:val="28"/>
          <w:szCs w:val="28"/>
        </w:rPr>
        <w:br/>
        <w:t xml:space="preserve">The decree </w:t>
      </w:r>
      <w:proofErr w:type="gramStart"/>
      <w:r w:rsidRPr="00B06656">
        <w:rPr>
          <w:rFonts w:ascii="Times-Roman" w:hAnsi="Times-Roman" w:cs="Times-Roman"/>
          <w:w w:val="97"/>
          <w:sz w:val="28"/>
          <w:szCs w:val="28"/>
        </w:rPr>
        <w:t>came</w:t>
      </w:r>
      <w:proofErr w:type="gramEnd"/>
      <w:r w:rsidRPr="00B06656">
        <w:rPr>
          <w:rFonts w:ascii="Times-Roman" w:hAnsi="Times-Roman" w:cs="Times-Roman"/>
          <w:w w:val="97"/>
          <w:sz w:val="28"/>
          <w:szCs w:val="28"/>
        </w:rPr>
        <w:t xml:space="preserve"> proceeding from his Majesty’s belief in the necessity of concord between the overall development and preserving the environment. </w:t>
      </w:r>
      <w:proofErr w:type="gramStart"/>
      <w:r w:rsidRPr="00B06656">
        <w:rPr>
          <w:rFonts w:ascii="Times-Roman" w:hAnsi="Times-Roman" w:cs="Times-Roman"/>
          <w:w w:val="97"/>
          <w:sz w:val="28"/>
          <w:szCs w:val="28"/>
        </w:rPr>
        <w:t>And the importance of establishing principles to organize the perfect, sustainable and rational use of the Omani environment elements; which leads to attaining the basic requirements of sustainable development.</w:t>
      </w:r>
      <w:proofErr w:type="gramEnd"/>
      <w:r w:rsidRPr="00B06656">
        <w:rPr>
          <w:rFonts w:ascii="Times-Roman" w:hAnsi="Times-Roman" w:cs="Times-Roman"/>
          <w:w w:val="97"/>
          <w:sz w:val="28"/>
          <w:szCs w:val="28"/>
        </w:rPr>
        <w:t xml:space="preserve">  Committing to those high directions, many different activities have already been accomplished, including all environmental sectors. They witnessed special participation by all community sectors, ministries and bodies, not to mention enforcing environmental plans, programs and projects in the Sultanate. Regarding developing the legislations of protecting the environment and preserving the natural assets </w:t>
      </w:r>
      <w:r w:rsidRPr="00B06656">
        <w:rPr>
          <w:rFonts w:ascii="Times-Roman" w:hAnsi="Times-Roman" w:cs="Times-Roman"/>
          <w:sz w:val="28"/>
          <w:szCs w:val="28"/>
        </w:rPr>
        <w:t xml:space="preserve">and water resources, 2001 witnessed issuance of many Sultanate decrees. For instance, the decree of adopting the Law of Conservation of the Environment and Prevention of Pollution number (114/2001), and the decree of adopting the Law on protection of source of potable water from pollution (115/2001). Moreover, the first year of environment witnessed holding many environmental forums that got special participation by the fellow and friend states and many international bodies. And the second year of environment 2002 was full of achievements; that the Sultanate attained first position on managing and developing water resources on Arab level.  Furthermore, the naval region on Arab sea, from </w:t>
      </w:r>
      <w:proofErr w:type="spellStart"/>
      <w:r w:rsidRPr="00B06656">
        <w:rPr>
          <w:rFonts w:ascii="Times-Roman" w:hAnsi="Times-Roman" w:cs="Times-Roman"/>
          <w:sz w:val="28"/>
          <w:szCs w:val="28"/>
        </w:rPr>
        <w:t>Ras</w:t>
      </w:r>
      <w:proofErr w:type="spellEnd"/>
      <w:r w:rsidRPr="00B06656">
        <w:rPr>
          <w:rFonts w:ascii="Times-Roman" w:hAnsi="Times-Roman" w:cs="Times-Roman"/>
          <w:sz w:val="28"/>
          <w:szCs w:val="28"/>
        </w:rPr>
        <w:t xml:space="preserve"> Al </w:t>
      </w:r>
      <w:proofErr w:type="spellStart"/>
      <w:r w:rsidRPr="00B06656">
        <w:rPr>
          <w:rFonts w:ascii="Times-Roman" w:hAnsi="Times-Roman" w:cs="Times-Roman"/>
          <w:sz w:val="28"/>
          <w:szCs w:val="28"/>
        </w:rPr>
        <w:t>Hadd</w:t>
      </w:r>
      <w:proofErr w:type="spellEnd"/>
      <w:r w:rsidRPr="00B06656">
        <w:rPr>
          <w:rFonts w:ascii="Times-Roman" w:hAnsi="Times-Roman" w:cs="Times-Roman"/>
          <w:sz w:val="28"/>
          <w:szCs w:val="28"/>
        </w:rPr>
        <w:t xml:space="preserve"> to the Sultanate borders with the sister Republic of Yemen, has been classified as a special region that requires obligatory measures to prevent oil pollution.</w:t>
      </w:r>
    </w:p>
    <w:p w:rsidR="00B06656" w:rsidRDefault="00B06656" w:rsidP="00B06656">
      <w:pPr>
        <w:bidi w:val="0"/>
        <w:spacing w:after="0"/>
        <w:ind w:firstLine="167"/>
        <w:jc w:val="both"/>
        <w:rPr>
          <w:rFonts w:ascii="Impact" w:hAnsi="Impact" w:cs="Impact"/>
          <w:w w:val="96"/>
          <w:sz w:val="26"/>
          <w:szCs w:val="26"/>
        </w:rPr>
      </w:pPr>
    </w:p>
    <w:p w:rsidR="00DA520F" w:rsidRPr="00B06656" w:rsidRDefault="00DA520F"/>
    <w:sectPr w:rsidR="00DA520F" w:rsidRPr="00B066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2FB"/>
    <w:rsid w:val="004522FB"/>
    <w:rsid w:val="00B06656"/>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656"/>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656"/>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1682</Characters>
  <Application>Microsoft Office Word</Application>
  <DocSecurity>0</DocSecurity>
  <Lines>14</Lines>
  <Paragraphs>3</Paragraphs>
  <ScaleCrop>false</ScaleCrop>
  <Company/>
  <LinksUpToDate>false</LinksUpToDate>
  <CharactersWithSpaces>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2017-07-16T07:57:00Z</dcterms:created>
  <dcterms:modified xsi:type="dcterms:W3CDTF">2017-07-16T07:57:00Z</dcterms:modified>
</cp:coreProperties>
</file>